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BD" w:rsidRDefault="006F58BD" w:rsidP="006F58BD">
      <w:pPr>
        <w:tabs>
          <w:tab w:val="center" w:pos="4819"/>
          <w:tab w:val="right" w:pos="9638"/>
        </w:tabs>
      </w:pPr>
      <w:r>
        <w:tab/>
      </w:r>
      <w:r w:rsidR="00C11127" w:rsidRPr="00C11127">
        <w:rPr>
          <w:noProof/>
          <w:lang w:eastAsia="it-IT"/>
        </w:rPr>
        <w:drawing>
          <wp:inline distT="0" distB="0" distL="0" distR="0">
            <wp:extent cx="1181488" cy="782846"/>
            <wp:effectExtent l="19050" t="0" r="0" b="0"/>
            <wp:docPr id="4" name="Immagine 1" descr="C:\Documents and Settings\USB\Desktop\logo_USB_DEFINITIVO_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B\Desktop\logo_USB_DEFINITIVO_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3" cy="78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FC" w:rsidRDefault="005A0E5A" w:rsidP="00D772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548" w:rsidRPr="005A0E5A" w:rsidRDefault="00CD1F7C" w:rsidP="00D77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Milano, 10</w:t>
      </w:r>
      <w:r w:rsidR="00A019EB">
        <w:rPr>
          <w:rFonts w:ascii="Times New Roman" w:hAnsi="Times New Roman" w:cs="Times New Roman"/>
          <w:sz w:val="24"/>
          <w:szCs w:val="24"/>
        </w:rPr>
        <w:t xml:space="preserve"> luglio 2013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77235" w:rsidRPr="00D94ED5" w:rsidRDefault="005A0E5A" w:rsidP="005A0E5A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94ED5">
        <w:rPr>
          <w:rFonts w:ascii="Times New Roman" w:hAnsi="Times New Roman" w:cs="Times New Roman"/>
          <w:sz w:val="24"/>
          <w:szCs w:val="24"/>
          <w:lang w:val="en-US"/>
        </w:rPr>
        <w:t>Spett.le   SEA spa SEA Handling    02-74864019</w:t>
      </w:r>
    </w:p>
    <w:p w:rsidR="00A019EB" w:rsidRPr="00D94ED5" w:rsidRDefault="00A019EB" w:rsidP="005A0E5A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D94ED5">
        <w:rPr>
          <w:rFonts w:ascii="Times New Roman" w:hAnsi="Times New Roman" w:cs="Times New Roman"/>
          <w:sz w:val="24"/>
          <w:szCs w:val="24"/>
          <w:lang w:val="en-US"/>
        </w:rPr>
        <w:t>e.p.c.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  Comune di Milano            02-88450007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  Prefettura di Milano          02-77584117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  Prefettur</w:t>
      </w:r>
      <w:r w:rsidR="004639FE">
        <w:rPr>
          <w:rFonts w:ascii="Times New Roman" w:hAnsi="Times New Roman" w:cs="Times New Roman"/>
          <w:sz w:val="24"/>
          <w:szCs w:val="24"/>
        </w:rPr>
        <w:t>a di Varese          0332-801666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Commissione di Garanzia   06-94539680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Osservatorio sullo sciopero 06-44234159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Prima fase procedura di raffreddamento legge 146/90 e 83/2000, con successive modifiche e integrazione</w:t>
      </w:r>
      <w:r w:rsidR="006351A6">
        <w:rPr>
          <w:rFonts w:ascii="Times New Roman" w:hAnsi="Times New Roman" w:cs="Times New Roman"/>
          <w:sz w:val="24"/>
          <w:szCs w:val="24"/>
        </w:rPr>
        <w:t>, contro le aziende SEA spa e SEA Handling spa Malpensa - Linate</w:t>
      </w:r>
    </w:p>
    <w:p w:rsidR="005A0E5A" w:rsidRDefault="005A0E5A" w:rsidP="005A0E5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A0E5A" w:rsidRDefault="00A019EB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riferimento alla lettera della commissione di garanzia del giorno</w:t>
      </w:r>
      <w:r w:rsidR="00125BDB">
        <w:rPr>
          <w:rFonts w:ascii="Times New Roman" w:hAnsi="Times New Roman" w:cs="Times New Roman"/>
          <w:sz w:val="24"/>
          <w:szCs w:val="24"/>
        </w:rPr>
        <w:t xml:space="preserve"> 02 luglio 2013</w:t>
      </w:r>
      <w:r w:rsidR="00CD1F7C">
        <w:rPr>
          <w:rFonts w:ascii="Times New Roman" w:hAnsi="Times New Roman" w:cs="Times New Roman"/>
          <w:sz w:val="24"/>
          <w:szCs w:val="24"/>
        </w:rPr>
        <w:t>, la scrivente è</w:t>
      </w:r>
      <w:r w:rsidR="005A0E5A">
        <w:rPr>
          <w:rFonts w:ascii="Times New Roman" w:hAnsi="Times New Roman" w:cs="Times New Roman"/>
          <w:sz w:val="24"/>
          <w:szCs w:val="24"/>
        </w:rPr>
        <w:t xml:space="preserve"> </w:t>
      </w:r>
      <w:r w:rsidR="00CD1F7C">
        <w:rPr>
          <w:rFonts w:ascii="Times New Roman" w:hAnsi="Times New Roman" w:cs="Times New Roman"/>
          <w:sz w:val="24"/>
          <w:szCs w:val="24"/>
        </w:rPr>
        <w:t>h</w:t>
      </w:r>
      <w:r w:rsidR="005A0E5A">
        <w:rPr>
          <w:rFonts w:ascii="Times New Roman" w:hAnsi="Times New Roman" w:cs="Times New Roman"/>
          <w:sz w:val="24"/>
          <w:szCs w:val="24"/>
        </w:rPr>
        <w:t>a chiedere la riunione (prima fase) come previsto dalle norme vigenti, sulla tema</w:t>
      </w:r>
      <w:r w:rsidR="006351A6">
        <w:rPr>
          <w:rFonts w:ascii="Times New Roman" w:hAnsi="Times New Roman" w:cs="Times New Roman"/>
          <w:sz w:val="24"/>
          <w:szCs w:val="24"/>
        </w:rPr>
        <w:t xml:space="preserve">tica della vertenza SEA Handling spa (MXP/LIN) </w:t>
      </w:r>
      <w:r w:rsidR="00CD1F7C">
        <w:rPr>
          <w:rFonts w:ascii="Times New Roman" w:hAnsi="Times New Roman" w:cs="Times New Roman"/>
          <w:sz w:val="24"/>
          <w:szCs w:val="24"/>
        </w:rPr>
        <w:t>, contro il processo di privatizzazione e le ricadute occupazionali.</w:t>
      </w: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rimanere in attesa di un vostro sollecito riscontro, porgiamo distinti saluti.</w:t>
      </w: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351A6" w:rsidRDefault="006351A6" w:rsidP="006351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0E5A" w:rsidRDefault="00CD1F7C" w:rsidP="00CD1F7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Esecutivo USB Lavoro Privato Lombardia – Trasporti</w:t>
      </w:r>
    </w:p>
    <w:p w:rsidR="00CD1F7C" w:rsidRPr="005A0E5A" w:rsidRDefault="00CD1F7C" w:rsidP="00CD1F7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Aldino Pignataro</w:t>
      </w:r>
    </w:p>
    <w:sectPr w:rsidR="00CD1F7C" w:rsidRPr="005A0E5A" w:rsidSect="00416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16" w:rsidRDefault="00C95016" w:rsidP="006F58BD">
      <w:pPr>
        <w:spacing w:after="0" w:line="240" w:lineRule="auto"/>
      </w:pPr>
      <w:r>
        <w:separator/>
      </w:r>
    </w:p>
  </w:endnote>
  <w:endnote w:type="continuationSeparator" w:id="1">
    <w:p w:rsidR="00C95016" w:rsidRDefault="00C95016" w:rsidP="006F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16" w:rsidRDefault="00C95016" w:rsidP="006F58BD">
      <w:pPr>
        <w:spacing w:after="0" w:line="240" w:lineRule="auto"/>
      </w:pPr>
      <w:r>
        <w:separator/>
      </w:r>
    </w:p>
  </w:footnote>
  <w:footnote w:type="continuationSeparator" w:id="1">
    <w:p w:rsidR="00C95016" w:rsidRDefault="00C95016" w:rsidP="006F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127"/>
    <w:rsid w:val="000D207B"/>
    <w:rsid w:val="00125BDB"/>
    <w:rsid w:val="00153754"/>
    <w:rsid w:val="00256548"/>
    <w:rsid w:val="002F128D"/>
    <w:rsid w:val="003A7278"/>
    <w:rsid w:val="00416DC9"/>
    <w:rsid w:val="004639FE"/>
    <w:rsid w:val="004F459E"/>
    <w:rsid w:val="005A0E5A"/>
    <w:rsid w:val="00625C98"/>
    <w:rsid w:val="006351A6"/>
    <w:rsid w:val="006478D4"/>
    <w:rsid w:val="00653EBB"/>
    <w:rsid w:val="006C2D56"/>
    <w:rsid w:val="006F58BD"/>
    <w:rsid w:val="007409FC"/>
    <w:rsid w:val="007E4CBF"/>
    <w:rsid w:val="008828CC"/>
    <w:rsid w:val="009636D8"/>
    <w:rsid w:val="00A019EB"/>
    <w:rsid w:val="00A9338D"/>
    <w:rsid w:val="00AC3E38"/>
    <w:rsid w:val="00C11127"/>
    <w:rsid w:val="00C95016"/>
    <w:rsid w:val="00CD1F7C"/>
    <w:rsid w:val="00CE2CA1"/>
    <w:rsid w:val="00D2524F"/>
    <w:rsid w:val="00D77235"/>
    <w:rsid w:val="00D94ED5"/>
    <w:rsid w:val="00DC6D70"/>
    <w:rsid w:val="00E2411F"/>
    <w:rsid w:val="00F9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D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1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F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58BD"/>
  </w:style>
  <w:style w:type="paragraph" w:styleId="Pidipagina">
    <w:name w:val="footer"/>
    <w:basedOn w:val="Normale"/>
    <w:link w:val="PidipaginaCarattere"/>
    <w:uiPriority w:val="99"/>
    <w:semiHidden/>
    <w:unhideWhenUsed/>
    <w:rsid w:val="006F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Usb Mxp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USB</cp:lastModifiedBy>
  <cp:revision>6</cp:revision>
  <cp:lastPrinted>2013-07-10T07:51:00Z</cp:lastPrinted>
  <dcterms:created xsi:type="dcterms:W3CDTF">2013-07-09T07:37:00Z</dcterms:created>
  <dcterms:modified xsi:type="dcterms:W3CDTF">2013-07-10T07:52:00Z</dcterms:modified>
</cp:coreProperties>
</file>